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Регіональний сервісний центр ГСЦ МВС 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Вінницькій, Черкаській та Кіровоградській областях</w:t>
      </w: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запрошує долучитися до команди державних службовців на посади адміністраторів територіальних сервісних центрів МВС</w:t>
      </w:r>
    </w:p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Посадові обов’язки</w:t>
      </w:r>
    </w:p>
    <w:p w:rsidR="00A74923" w:rsidRPr="00A74923" w:rsidRDefault="00A74923" w:rsidP="00A749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адміністративних послуг громадянам та бізнесу, які віднесені до компетенції сервісних центрів МВС;</w:t>
      </w:r>
    </w:p>
    <w:p w:rsidR="00A74923" w:rsidRPr="00A74923" w:rsidRDefault="00A74923" w:rsidP="00A749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достовірність і своєчасність внесеної інформації до відповідних реєстрів та баз даних; повноти і правильності сплати послуг; порядку прийняття іспитів для отримання права керування транспортними засобами; порядку державної реєстрації (перереєстрації), зняття з обліку транспортних засобів;</w:t>
      </w:r>
    </w:p>
    <w:p w:rsidR="00A74923" w:rsidRPr="00A74923" w:rsidRDefault="00A74923" w:rsidP="00A749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консультування з питань реєстрації, перереєстрації транспортних засобів, порядку видачі, обміну посвідчення водія;</w:t>
      </w:r>
    </w:p>
    <w:p w:rsidR="00A74923" w:rsidRPr="00A74923" w:rsidRDefault="00A74923" w:rsidP="00A749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якісного державного сервісу суб’єктам звернення.</w:t>
      </w:r>
    </w:p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Вимоги</w:t>
      </w:r>
    </w:p>
    <w:p w:rsidR="00A74923" w:rsidRPr="00A74923" w:rsidRDefault="00A74923" w:rsidP="00A7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 освіта;</w:t>
      </w:r>
    </w:p>
    <w:p w:rsidR="00A74923" w:rsidRPr="00A74923" w:rsidRDefault="00A74923" w:rsidP="00A7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вільне володіння державною мовою;</w:t>
      </w:r>
    </w:p>
    <w:p w:rsidR="00A74923" w:rsidRPr="00A74923" w:rsidRDefault="00A74923" w:rsidP="00A7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 роботи з реєстрами, базами даних;</w:t>
      </w:r>
    </w:p>
    <w:p w:rsidR="00A74923" w:rsidRPr="00A74923" w:rsidRDefault="00A74923" w:rsidP="00A749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знання законодавства у сферах безпеки дорожнього руху, надання адміністративних послуг, розгляду звернень громадян, доступу до публічної інформації.</w:t>
      </w:r>
    </w:p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Перевагою буде</w:t>
      </w:r>
    </w:p>
    <w:p w:rsidR="00A74923" w:rsidRPr="00A74923" w:rsidRDefault="00A74923" w:rsidP="00A749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уміння працювати в команді;</w:t>
      </w:r>
    </w:p>
    <w:p w:rsidR="00A74923" w:rsidRPr="00A74923" w:rsidRDefault="00A74923" w:rsidP="00A749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навички роботи з великим обсягом інформації;</w:t>
      </w:r>
    </w:p>
    <w:p w:rsidR="00A74923" w:rsidRPr="00A74923" w:rsidRDefault="00A74923" w:rsidP="00A749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уважність до деталей;</w:t>
      </w:r>
    </w:p>
    <w:p w:rsidR="00A74923" w:rsidRPr="00A74923" w:rsidRDefault="00A74923" w:rsidP="00A749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навички комунікації.</w:t>
      </w:r>
    </w:p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 гарантуємо</w:t>
      </w:r>
    </w:p>
    <w:p w:rsidR="00A74923" w:rsidRPr="00A74923" w:rsidRDefault="00A74923" w:rsidP="00A749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Офіційне працевлаштування;</w:t>
      </w:r>
    </w:p>
    <w:p w:rsidR="00A74923" w:rsidRPr="00A74923" w:rsidRDefault="00A74923" w:rsidP="00A749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Стабільну та своєчасну виплату заробітної плати;</w:t>
      </w:r>
    </w:p>
    <w:p w:rsidR="00A74923" w:rsidRPr="00A74923" w:rsidRDefault="00A74923" w:rsidP="00A749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Відпустки та соціальні пільги згідно із законодавством;</w:t>
      </w:r>
    </w:p>
    <w:p w:rsidR="00A74923" w:rsidRPr="00A74923" w:rsidRDefault="00A74923" w:rsidP="00A749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Нормований робочий графік.</w:t>
      </w:r>
    </w:p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Резюме та мотиваційний лист направляти на адресу  </w:t>
      </w:r>
      <w:hyperlink r:id="rId5" w:history="1">
        <w:r w:rsidRPr="005C00F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uk-UA"/>
          </w:rPr>
          <w:t>info_</w:t>
        </w:r>
        <w:r w:rsidRPr="005C00FF">
          <w:rPr>
            <w:rStyle w:val="a5"/>
            <w:rFonts w:ascii="Times New Roman" w:eastAsia="Times New Roman" w:hAnsi="Times New Roman" w:cs="Times New Roman"/>
            <w:sz w:val="24"/>
            <w:szCs w:val="24"/>
            <w:lang w:val="en-AU" w:eastAsia="uk-UA"/>
          </w:rPr>
          <w:t>vin</w:t>
        </w:r>
        <w:r w:rsidRPr="005C00F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uk-UA"/>
          </w:rPr>
          <w:t>@hsc.gov.ua</w:t>
        </w:r>
      </w:hyperlink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  з темою листа «Вакансія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адміністратор</w:t>
      </w:r>
      <w:r w:rsidRPr="00A749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персоналу </w:t>
      </w: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27478">
        <w:rPr>
          <w:rFonts w:ascii="Times New Roman" w:eastAsia="Times New Roman" w:hAnsi="Times New Roman" w:cs="Times New Roman"/>
          <w:sz w:val="24"/>
          <w:szCs w:val="24"/>
          <w:lang w:eastAsia="uk-UA"/>
        </w:rPr>
        <w:t>(0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B2747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32)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661596</w:t>
      </w:r>
    </w:p>
    <w:p w:rsidR="00A74923" w:rsidRPr="00A74923" w:rsidRDefault="00A74923" w:rsidP="00A74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4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зацікавлені тільки в довготривалій та плідній співпраці</w:t>
      </w:r>
    </w:p>
    <w:p w:rsidR="002238D3" w:rsidRPr="00A74923" w:rsidRDefault="002238D3">
      <w:pPr>
        <w:rPr>
          <w:lang w:val="uk-UA"/>
        </w:rPr>
      </w:pPr>
      <w:bookmarkStart w:id="0" w:name="_GoBack"/>
      <w:bookmarkEnd w:id="0"/>
    </w:p>
    <w:sectPr w:rsidR="002238D3" w:rsidRPr="00A7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2FB7"/>
    <w:multiLevelType w:val="multilevel"/>
    <w:tmpl w:val="921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60048"/>
    <w:multiLevelType w:val="multilevel"/>
    <w:tmpl w:val="CF2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00AEA"/>
    <w:multiLevelType w:val="multilevel"/>
    <w:tmpl w:val="E8C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026E7"/>
    <w:multiLevelType w:val="multilevel"/>
    <w:tmpl w:val="50E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44"/>
    <w:rsid w:val="002238D3"/>
    <w:rsid w:val="006C0544"/>
    <w:rsid w:val="00A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83CC-3C40-47AC-B599-4026538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923"/>
    <w:rPr>
      <w:b/>
      <w:bCs/>
    </w:rPr>
  </w:style>
  <w:style w:type="character" w:styleId="a5">
    <w:name w:val="Hyperlink"/>
    <w:basedOn w:val="a0"/>
    <w:uiPriority w:val="99"/>
    <w:unhideWhenUsed/>
    <w:rsid w:val="00A7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_vin@hs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Мотичко</dc:creator>
  <cp:keywords/>
  <dc:description/>
  <cp:lastModifiedBy>Володимир Мотичко</cp:lastModifiedBy>
  <cp:revision>2</cp:revision>
  <dcterms:created xsi:type="dcterms:W3CDTF">2024-05-22T14:17:00Z</dcterms:created>
  <dcterms:modified xsi:type="dcterms:W3CDTF">2024-05-22T14:20:00Z</dcterms:modified>
</cp:coreProperties>
</file>